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3.png" ContentType="image/png"/>
  <Override PartName="/word/media/image2.jpeg" ContentType="image/jpeg"/>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Arial"/>
          <w:b/>
          <w:color w:val="7B7B7B"/>
          <w:sz w:val="36"/>
          <w:szCs w:val="24"/>
          <w:lang w:val="es-ES"/>
        </w:rPr>
      </w:pPr>
      <w:r>
        <w:rPr>
          <w:rFonts w:cs="Arial"/>
          <w:b/>
          <w:color w:val="7B7B7B"/>
          <w:sz w:val="36"/>
          <w:szCs w:val="24"/>
          <w:lang w:val="es-ES"/>
        </w:rPr>
        <w:t xml:space="preserve">Candidatura a la Presidencia de Mercociudades </w:t>
      </w:r>
    </w:p>
    <w:p>
      <w:pPr>
        <w:pStyle w:val="Normal"/>
        <w:jc w:val="center"/>
        <w:rPr>
          <w:rFonts w:cs="Arial"/>
          <w:b/>
          <w:i/>
          <w:color w:val="7B7B7B"/>
          <w:sz w:val="36"/>
          <w:szCs w:val="24"/>
          <w:lang w:val="pt-BR"/>
        </w:rPr>
      </w:pPr>
      <w:r>
        <w:rPr>
          <w:b/>
          <w:i/>
          <w:color w:val="7B7B7B"/>
          <w:sz w:val="36"/>
          <w:szCs w:val="24"/>
          <w:lang w:val="pt-BR"/>
        </w:rPr>
        <w:t xml:space="preserve"> </w:t>
      </w:r>
      <w:r>
        <w:rPr>
          <w:rFonts w:cs="Arial"/>
          <w:b/>
          <w:i/>
          <w:color w:val="7B7B7B"/>
          <w:sz w:val="36"/>
          <w:szCs w:val="24"/>
          <w:lang w:val="pt-BR"/>
        </w:rPr>
        <w:t xml:space="preserve">Candidatura à Presidência de Mercocidades </w:t>
      </w:r>
    </w:p>
    <w:p>
      <w:pPr>
        <w:pStyle w:val="Normal"/>
        <w:jc w:val="center"/>
        <w:rPr>
          <w:rFonts w:cs="Arial"/>
          <w:b/>
          <w:color w:val="7B7B7B"/>
          <w:sz w:val="36"/>
          <w:szCs w:val="24"/>
          <w:lang w:val="pt-BR"/>
        </w:rPr>
      </w:pPr>
      <w:r>
        <w:rPr>
          <w:rFonts w:cs="Arial"/>
          <w:b/>
          <w:color w:val="7B7B7B"/>
          <w:sz w:val="36"/>
          <w:szCs w:val="24"/>
          <w:lang w:val="pt-BR"/>
        </w:rPr>
        <w:t>2020 – 2021</w:t>
      </w:r>
    </w:p>
    <w:p>
      <w:pPr>
        <w:pStyle w:val="NormalWeb"/>
        <w:spacing w:lineRule="atLeast" w:line="312" w:before="0" w:after="0"/>
        <w:jc w:val="both"/>
        <w:textAlignment w:val="baseline"/>
        <w:rPr/>
      </w:pPr>
      <w:r>
        <w:rPr/>
      </w:r>
    </w:p>
    <w:p>
      <w:pPr>
        <w:pStyle w:val="NormalWeb"/>
        <w:spacing w:lineRule="atLeast" w:line="312" w:before="0" w:after="0"/>
        <w:jc w:val="both"/>
        <w:textAlignment w:val="baseline"/>
        <w:rPr>
          <w:rFonts w:cs="Arial" w:ascii="Calibri Light" w:hAnsi="Calibri Light"/>
          <w:i/>
          <w:sz w:val="20"/>
          <w:lang w:val="es-ES"/>
        </w:rPr>
      </w:pPr>
      <w:r>
        <w:rPr>
          <w:rFonts w:cs="Arial" w:ascii="Calibri Light" w:hAnsi="Calibri Light"/>
          <w:i/>
          <w:color w:val="000000"/>
          <w:sz w:val="20"/>
          <w:lang w:val="es-UY"/>
        </w:rPr>
        <w:t xml:space="preserve">(La ficha completa deberá enviarse a la Presidencia de Mercociudades, </w:t>
      </w:r>
      <w:r>
        <w:rPr>
          <w:rFonts w:cs="Arial" w:ascii="Calibri Light" w:hAnsi="Calibri Light"/>
          <w:b/>
          <w:bCs/>
          <w:i/>
          <w:color w:val="CC0000"/>
          <w:sz w:val="20"/>
          <w:lang w:val="es-UY"/>
        </w:rPr>
        <w:t xml:space="preserve">hasta el </w:t>
      </w:r>
      <w:r>
        <w:rPr>
          <w:rFonts w:cs="Arial" w:ascii="Calibri Light" w:hAnsi="Calibri Light"/>
          <w:b/>
          <w:bCs/>
          <w:i/>
          <w:color w:val="CC0000"/>
          <w:sz w:val="20"/>
          <w:lang w:val="es-UY"/>
        </w:rPr>
        <w:t>31</w:t>
      </w:r>
      <w:r>
        <w:rPr>
          <w:rFonts w:cs="Arial" w:ascii="Calibri Light" w:hAnsi="Calibri Light"/>
          <w:b/>
          <w:bCs/>
          <w:i/>
          <w:color w:val="CC0000"/>
          <w:sz w:val="20"/>
          <w:lang w:val="es-UY"/>
        </w:rPr>
        <w:t xml:space="preserve"> de </w:t>
      </w:r>
      <w:r>
        <w:rPr>
          <w:rFonts w:cs="Arial" w:ascii="Calibri Light" w:hAnsi="Calibri Light"/>
          <w:b/>
          <w:bCs/>
          <w:i/>
          <w:color w:val="CC0000"/>
          <w:sz w:val="20"/>
          <w:lang w:val="es-UY"/>
        </w:rPr>
        <w:t>octubre</w:t>
      </w:r>
      <w:r>
        <w:rPr>
          <w:rFonts w:cs="Arial" w:ascii="Calibri Light" w:hAnsi="Calibri Light"/>
          <w:b/>
          <w:bCs/>
          <w:i/>
          <w:color w:val="CC0000"/>
          <w:sz w:val="20"/>
          <w:lang w:val="es-UY"/>
        </w:rPr>
        <w:t xml:space="preserve"> de 2019</w:t>
      </w:r>
      <w:r>
        <w:rPr>
          <w:rFonts w:cs="Arial" w:ascii="Calibri Light" w:hAnsi="Calibri Light"/>
          <w:i/>
          <w:color w:val="000000"/>
          <w:sz w:val="20"/>
          <w:lang w:val="es-UY"/>
        </w:rPr>
        <w:t xml:space="preserve">, a los siguientes correos electrónicos: </w:t>
      </w:r>
      <w:r>
        <w:rPr>
          <w:rStyle w:val="EnlacedeInternet"/>
          <w:rFonts w:cs="Arial" w:ascii="Calibri Light" w:hAnsi="Calibri Light"/>
          <w:i/>
          <w:sz w:val="20"/>
          <w:lang w:val="es-ES" w:eastAsia="es-ES"/>
        </w:rPr>
        <w:t>presi.mercociudades@lapaz.bo</w:t>
      </w:r>
      <w:r>
        <w:rPr>
          <w:rFonts w:cs="Arial" w:ascii="Calibri Light" w:hAnsi="Calibri Light"/>
          <w:i/>
          <w:color w:val="000000"/>
          <w:sz w:val="20"/>
          <w:lang w:val="es-ES" w:eastAsia="es-ES"/>
        </w:rPr>
        <w:t xml:space="preserve"> y</w:t>
      </w:r>
      <w:r>
        <w:rPr>
          <w:rFonts w:cs="Arial" w:ascii="Calibri Light" w:hAnsi="Calibri Light"/>
          <w:i/>
          <w:color w:val="4472C4"/>
          <w:sz w:val="20"/>
          <w:lang w:val="es-ES" w:eastAsia="es-ES"/>
        </w:rPr>
        <w:t xml:space="preserve"> </w:t>
      </w:r>
      <w:hyperlink r:id="rId2">
        <w:r>
          <w:rPr>
            <w:rStyle w:val="EnlacedeInternet"/>
            <w:rFonts w:cs="Arial" w:ascii="Calibri Light" w:hAnsi="Calibri Light"/>
            <w:i/>
            <w:sz w:val="20"/>
            <w:lang w:val="es-ES"/>
          </w:rPr>
          <w:t>comunicastpm@gmail.com</w:t>
        </w:r>
      </w:hyperlink>
      <w:r>
        <w:rPr>
          <w:rFonts w:cs="Arial" w:ascii="Calibri Light" w:hAnsi="Calibri Light"/>
          <w:i/>
          <w:sz w:val="20"/>
          <w:lang w:val="es-ES"/>
        </w:rPr>
        <w:t xml:space="preserve">). </w:t>
      </w:r>
    </w:p>
    <w:p>
      <w:pPr>
        <w:pStyle w:val="NormalWeb"/>
        <w:spacing w:lineRule="atLeast" w:line="312" w:before="0" w:after="0"/>
        <w:jc w:val="both"/>
        <w:textAlignment w:val="baseline"/>
        <w:rPr>
          <w:rFonts w:cs="Calibri Light" w:ascii="Calibri Light" w:hAnsi="Calibri Light"/>
          <w:i/>
          <w:sz w:val="20"/>
        </w:rPr>
      </w:pPr>
      <w:r>
        <w:rPr>
          <w:rFonts w:cs="Arial" w:ascii="Calibri Light" w:hAnsi="Calibri Light"/>
          <w:i/>
          <w:sz w:val="20"/>
        </w:rPr>
        <w:t xml:space="preserve">(O formulário preenchido deverá ser enviado à Presidência de Mercocidades </w:t>
      </w:r>
      <w:r>
        <w:rPr>
          <w:rFonts w:cs="Arial" w:ascii="Calibri Light" w:hAnsi="Calibri Light"/>
          <w:b/>
          <w:bCs/>
          <w:i/>
          <w:color w:val="CC0000"/>
          <w:sz w:val="20"/>
        </w:rPr>
        <w:t xml:space="preserve">até o </w:t>
      </w:r>
      <w:r>
        <w:rPr>
          <w:rFonts w:cs="Arial" w:ascii="Calibri Light" w:hAnsi="Calibri Light"/>
          <w:b/>
          <w:bCs/>
          <w:i/>
          <w:color w:val="CC0000"/>
          <w:sz w:val="20"/>
        </w:rPr>
        <w:t>31 de</w:t>
      </w:r>
      <w:r>
        <w:rPr>
          <w:rFonts w:cs="Arial" w:ascii="Calibri Light" w:hAnsi="Calibri Light"/>
          <w:b/>
          <w:bCs/>
          <w:i/>
          <w:color w:val="CC0000"/>
          <w:sz w:val="20"/>
        </w:rPr>
        <w:t xml:space="preserve"> </w:t>
      </w:r>
      <w:r>
        <w:rPr>
          <w:rFonts w:cs="Arial" w:ascii="Calibri Light" w:hAnsi="Calibri Light"/>
          <w:b/>
          <w:bCs/>
          <w:i/>
          <w:color w:val="CC0000"/>
          <w:sz w:val="20"/>
        </w:rPr>
        <w:t>outubro</w:t>
      </w:r>
      <w:r>
        <w:rPr>
          <w:rFonts w:cs="Arial" w:ascii="Calibri Light" w:hAnsi="Calibri Light"/>
          <w:b/>
          <w:bCs/>
          <w:i/>
          <w:color w:val="CC0000"/>
          <w:sz w:val="20"/>
        </w:rPr>
        <w:t xml:space="preserve"> de 2019</w:t>
      </w:r>
      <w:r>
        <w:rPr>
          <w:rFonts w:cs="Arial" w:ascii="Calibri Light" w:hAnsi="Calibri Light"/>
          <w:i/>
          <w:sz w:val="20"/>
        </w:rPr>
        <w:t>, aos seguintes endereços eletrônicos:</w:t>
      </w:r>
      <w:r>
        <w:rPr>
          <w:rStyle w:val="EnlacedeInternet"/>
          <w:rFonts w:cs="Arial" w:ascii="Calibri Light" w:hAnsi="Calibri Light"/>
          <w:i/>
          <w:color w:val="000000"/>
          <w:sz w:val="20"/>
        </w:rPr>
        <w:t xml:space="preserve"> </w:t>
      </w:r>
      <w:hyperlink r:id="rId3">
        <w:r>
          <w:rPr>
            <w:rStyle w:val="EnlacedeInternet"/>
            <w:rFonts w:cs="Arial" w:ascii="Calibri Light" w:hAnsi="Calibri Light"/>
            <w:i/>
            <w:sz w:val="20"/>
            <w:lang w:eastAsia="es-ES"/>
          </w:rPr>
          <w:t>presi.mercociudades@lapaz.bo</w:t>
        </w:r>
      </w:hyperlink>
      <w:r>
        <w:rPr>
          <w:rFonts w:cs="Arial" w:ascii="Calibri Light" w:hAnsi="Calibri Light"/>
          <w:i/>
          <w:color w:val="000000"/>
          <w:sz w:val="20"/>
          <w:lang w:eastAsia="es-ES"/>
        </w:rPr>
        <w:t xml:space="preserve"> y </w:t>
      </w:r>
      <w:hyperlink r:id="rId4">
        <w:r>
          <w:rPr>
            <w:rStyle w:val="EnlacedeInternet"/>
            <w:rFonts w:cs="Arial" w:ascii="Calibri Light" w:hAnsi="Calibri Light"/>
            <w:i/>
            <w:sz w:val="20"/>
          </w:rPr>
          <w:t>comunicastpm@gmail.com</w:t>
        </w:r>
      </w:hyperlink>
      <w:r>
        <w:rPr>
          <w:rFonts w:cs="Calibri Light" w:ascii="Calibri Light" w:hAnsi="Calibri Light"/>
          <w:i/>
          <w:sz w:val="20"/>
        </w:rPr>
        <w:t>)</w:t>
      </w:r>
    </w:p>
    <w:p>
      <w:pPr>
        <w:pStyle w:val="NormalWeb"/>
        <w:spacing w:lineRule="atLeast" w:line="312" w:before="0" w:after="0"/>
        <w:jc w:val="both"/>
        <w:textAlignment w:val="baseline"/>
        <w:rPr/>
      </w:pPr>
      <w:r>
        <w:rPr/>
      </w:r>
    </w:p>
    <w:p>
      <w:pPr>
        <w:pStyle w:val="NormalWeb"/>
        <w:spacing w:lineRule="atLeast" w:line="312" w:before="0" w:after="0"/>
        <w:jc w:val="both"/>
        <w:textAlignment w:val="baseline"/>
        <w:rPr/>
      </w:pPr>
      <w:r>
        <w:rPr/>
      </w:r>
      <w:r>
        <w:pict>
          <v:rect fillcolor="#FFFFFF" strokecolor="#000000" strokeweight="0pt" style="position:absolute;width:432.5pt;height:353.8pt;mso-wrap-distance-left:0pt;mso-wrap-distance-right:7.05pt;mso-wrap-distance-top:0pt;mso-wrap-distance-bottom:0pt;margin-top:4.9pt;margin-left:-3.4pt">
            <v:fill opacity="0f"/>
            <v:textbox inset="0.000694444444444444in,0.000694444444444444in,0.000694444444444444in,0.000694444444444444in">
              <w:txbxContent>
                <w:tbl>
                  <w:tblPr>
                    <w:jc w:val="left"/>
                    <w:tblInd w:w="-30" w:type="dxa"/>
                    <w:tblBorders>
                      <w:top w:val="single" w:sz="4" w:space="0" w:color="C0C0C0"/>
                      <w:left w:val="single" w:sz="4" w:space="0" w:color="C0C0C0"/>
                      <w:bottom w:val="single" w:sz="12" w:space="0" w:color="C0C0C0"/>
                      <w:insideH w:val="single" w:sz="12" w:space="0" w:color="C0C0C0"/>
                      <w:right w:val="single" w:sz="4" w:space="0" w:color="C0C0C0"/>
                      <w:insideV w:val="single" w:sz="4" w:space="0" w:color="C0C0C0"/>
                    </w:tblBorders>
                    <w:tblCellMar>
                      <w:top w:w="0" w:type="dxa"/>
                      <w:left w:w="78" w:type="dxa"/>
                      <w:bottom w:w="0" w:type="dxa"/>
                      <w:right w:w="108" w:type="dxa"/>
                    </w:tblCellMar>
                  </w:tblPr>
                  <w:tblGrid>
                    <w:gridCol w:w="8694"/>
                  </w:tblGrid>
                  <w:tr>
                    <w:trPr>
                      <w:trHeight w:val="255" w:hRule="atLeast"/>
                      <w:cantSplit w:val="false"/>
                    </w:trPr>
                    <w:tc>
                      <w:tcPr>
                        <w:tcW w:w="8694" w:type="dxa"/>
                        <w:tcBorders>
                          <w:top w:val="single" w:sz="4" w:space="0" w:color="C0C0C0"/>
                          <w:left w:val="single" w:sz="4" w:space="0" w:color="C0C0C0"/>
                          <w:bottom w:val="single" w:sz="12" w:space="0" w:color="C0C0C0"/>
                          <w:insideH w:val="single" w:sz="12" w:space="0" w:color="C0C0C0"/>
                          <w:right w:val="single" w:sz="4" w:space="0" w:color="C0C0C0"/>
                          <w:insideV w:val="single" w:sz="4" w:space="0" w:color="C0C0C0"/>
                        </w:tcBorders>
                        <w:shd w:fill="EDEDED" w:val="clear"/>
                        <w:tcMar>
                          <w:left w:w="78" w:type="dxa"/>
                        </w:tcMar>
                      </w:tcPr>
                      <w:p>
                        <w:pPr>
                          <w:pStyle w:val="Contenidodelmarco"/>
                          <w:spacing w:lineRule="auto" w:line="240" w:before="0" w:after="0"/>
                          <w:jc w:val="center"/>
                          <w:rPr>
                            <w:rFonts w:cs="Arial"/>
                            <w:b/>
                            <w:bCs/>
                            <w:color w:val="7B7B7B"/>
                          </w:rPr>
                        </w:pPr>
                        <w:r>
                          <w:rPr>
                            <w:rFonts w:cs="Arial"/>
                            <w:b/>
                            <w:color w:val="7B7B7B"/>
                          </w:rPr>
                          <w:t>Información</w:t>
                        </w:r>
                        <w:r>
                          <w:rPr>
                            <w:rFonts w:cs="Arial"/>
                            <w:b/>
                            <w:bCs/>
                            <w:color w:val="7B7B7B"/>
                          </w:rPr>
                          <w:t xml:space="preserve"> general</w:t>
                        </w:r>
                        <w:r>
                          <w:rPr>
                            <w:rFonts w:cs="Arial"/>
                            <w:b/>
                            <w:color w:val="7B7B7B"/>
                          </w:rPr>
                          <w:t xml:space="preserve"> / </w:t>
                        </w:r>
                        <w:r>
                          <w:rPr>
                            <w:rFonts w:cs="Arial"/>
                            <w:b/>
                            <w:bCs/>
                            <w:i/>
                            <w:color w:val="7B7B7B"/>
                          </w:rPr>
                          <w:t>Informações</w:t>
                        </w:r>
                        <w:r>
                          <w:rPr>
                            <w:rFonts w:cs="Arial"/>
                            <w:b/>
                            <w:bCs/>
                            <w:color w:val="7B7B7B"/>
                          </w:rPr>
                          <w:t xml:space="preserve"> geral</w:t>
                        </w:r>
                      </w:p>
                    </w:tc>
                  </w:tr>
                  <w:tr>
                    <w:trPr>
                      <w:trHeight w:val="206"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Ciudad / Cidade:</w:t>
                        </w:r>
                      </w:p>
                    </w:tc>
                  </w:tr>
                  <w:tr>
                    <w:trPr>
                      <w:trHeight w:val="285"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7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Estado / Provincia / Departamento:</w:t>
                        </w:r>
                      </w:p>
                    </w:tc>
                  </w:tr>
                  <w:tr>
                    <w:trPr>
                      <w:trHeight w:val="27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7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País:</w:t>
                        </w:r>
                      </w:p>
                    </w:tc>
                  </w:tr>
                  <w:tr>
                    <w:trPr>
                      <w:trHeight w:val="221"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85"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lang w:val="pt-BR"/>
                          </w:rPr>
                        </w:pPr>
                        <w:r>
                          <w:rPr>
                            <w:rFonts w:cs="Arial"/>
                            <w:b/>
                            <w:bCs/>
                            <w:color w:val="000000"/>
                            <w:lang w:val="pt-BR"/>
                          </w:rPr>
                          <w:t>Intendente(a) / Prefeito(a) / Alcalde(sa):</w:t>
                        </w:r>
                      </w:p>
                    </w:tc>
                  </w:tr>
                  <w:tr>
                    <w:trPr>
                      <w:trHeight w:val="21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lang w:val="pt-BR"/>
                          </w:rPr>
                        </w:pPr>
                        <w:r>
                          <w:rPr>
                            <w:rFonts w:cs="Arial"/>
                            <w:b/>
                            <w:bCs/>
                            <w:color w:val="000000"/>
                            <w:lang w:val="pt-BR"/>
                          </w:rPr>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Tiempo de mandato / Tempo de mandato:</w:t>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Responsable por la Red de Mercociudades / Responsável pela Rede Mercocidades:</w:t>
                        </w:r>
                      </w:p>
                    </w:tc>
                  </w:tr>
                  <w:tr>
                    <w:trPr>
                      <w:trHeight w:val="251"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Cargo:</w:t>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Dirección / Endereço:</w:t>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51"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Código Postal:</w:t>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51"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Teléfono / Telefone:</w:t>
                        </w:r>
                      </w:p>
                    </w:tc>
                  </w:tr>
                  <w:tr>
                    <w:trPr>
                      <w:trHeight w:val="27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36"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E-mail:</w:t>
                        </w:r>
                      </w:p>
                    </w:tc>
                  </w:tr>
                  <w:tr>
                    <w:trPr>
                      <w:trHeight w:val="255"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t>Web:</w:t>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r>
                    <w:trPr>
                      <w:trHeight w:val="240" w:hRule="atLeast"/>
                      <w:cantSplit w:val="false"/>
                    </w:trPr>
                    <w:tc>
                      <w:tcPr>
                        <w:tcW w:w="8694"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EDEDED" w:val="clear"/>
                        <w:tcMar>
                          <w:left w:w="78" w:type="dxa"/>
                        </w:tcMar>
                      </w:tcPr>
                      <w:p>
                        <w:pPr>
                          <w:pStyle w:val="Contenidodelmarco"/>
                          <w:spacing w:lineRule="auto" w:line="240" w:before="0" w:after="0"/>
                          <w:rPr>
                            <w:rFonts w:cs="Arial"/>
                            <w:b/>
                            <w:bCs/>
                            <w:color w:val="000000"/>
                          </w:rPr>
                        </w:pPr>
                        <w:r>
                          <w:rPr>
                            <w:rFonts w:cs="Arial"/>
                            <w:b/>
                            <w:bCs/>
                            <w:color w:val="000000"/>
                          </w:rPr>
                        </w:r>
                      </w:p>
                    </w:tc>
                  </w:tr>
                </w:tbl>
                <w:p>
                  <w:pPr>
                    <w:pStyle w:val="Contenidodelmarco"/>
                    <w:spacing w:before="0" w:after="160"/>
                    <w:rPr/>
                  </w:pPr>
                  <w:r>
                    <w:rPr/>
                    <w:t xml:space="preserve"> </w:t>
                  </w:r>
                </w:p>
              </w:txbxContent>
            </v:textbox>
            <w10:wrap type="square"/>
          </v:rect>
        </w:pict>
      </w:r>
    </w:p>
    <w:p>
      <w:pPr>
        <w:pStyle w:val="Normal"/>
        <w:rPr>
          <w:rFonts w:cs="Arial" w:ascii="Arial" w:hAnsi="Arial"/>
          <w:lang w:val="pt-BR"/>
        </w:rPr>
      </w:pPr>
      <w:r>
        <w:rPr>
          <w:rFonts w:cs="Arial" w:ascii="Arial" w:hAnsi="Arial"/>
          <w:lang w:val="pt-BR"/>
        </w:rPr>
      </w:r>
    </w:p>
    <w:p>
      <w:pPr>
        <w:pStyle w:val="Normal"/>
        <w:pageBreakBefore/>
        <w:numPr>
          <w:ilvl w:val="0"/>
          <w:numId w:val="5"/>
        </w:numPr>
        <w:spacing w:lineRule="auto" w:line="276" w:before="0" w:after="200"/>
        <w:jc w:val="both"/>
        <w:rPr>
          <w:rFonts w:cs="Arial"/>
          <w:b/>
          <w:color w:val="7B7B7B"/>
          <w:sz w:val="28"/>
          <w:lang w:val="es-ES"/>
        </w:rPr>
      </w:pPr>
      <w:r>
        <w:rPr>
          <w:rFonts w:cs="Arial"/>
          <w:b/>
          <w:color w:val="7B7B7B"/>
          <w:sz w:val="28"/>
          <w:lang w:val="es-ES"/>
        </w:rPr>
        <w:t xml:space="preserve">Caracterización de la candidatura / Caracterização da candidatura </w:t>
      </w:r>
    </w:p>
    <w:p>
      <w:pPr>
        <w:pStyle w:val="PargrafodaLista"/>
        <w:numPr>
          <w:ilvl w:val="0"/>
          <w:numId w:val="1"/>
        </w:numPr>
        <w:ind w:left="0" w:right="0" w:hanging="360"/>
        <w:jc w:val="both"/>
        <w:rPr>
          <w:rFonts w:cs="Arial"/>
          <w:lang w:val="es-UY"/>
        </w:rPr>
      </w:pPr>
      <w:r>
        <w:rPr>
          <w:rFonts w:cs="Arial"/>
          <w:lang w:val="es-ES"/>
        </w:rPr>
        <w:t>Exponer lo que la ciudad entiende por integración regional. E</w:t>
      </w:r>
      <w:r>
        <w:rPr>
          <w:rFonts w:cs="Arial"/>
          <w:lang w:val="es-UY"/>
        </w:rPr>
        <w:t>n base a esta reflexión, describir las prácticas o acciones realizadas por la ciudad en el ámbito de la integración regional y plantear cómo esa temática puede ser promovida y trabajada en el ámbito de la Red Mercociudades.</w:t>
      </w:r>
    </w:p>
    <w:p>
      <w:pPr>
        <w:pStyle w:val="PargrafodaLista"/>
        <w:ind w:left="0" w:right="0" w:firstLine="708"/>
        <w:jc w:val="both"/>
        <w:rPr>
          <w:rFonts w:cs="Arial"/>
          <w:i/>
        </w:rPr>
      </w:pPr>
      <w:r>
        <w:rPr>
          <w:rFonts w:cs="Arial"/>
          <w:i/>
        </w:rPr>
        <w:t>Expor sobre o que a cidade entende por integração regional. Com base neste entendimento, descrever as práticas ou ações realizadas pela cidade no âmbito da integração regional, e expor como essa temática pode ser promovida e trabalhada no âmbito da Rede Mercocidades.</w:t>
      </w:r>
    </w:p>
    <w:p>
      <w:pPr>
        <w:pStyle w:val="PargrafodaLista"/>
        <w:numPr>
          <w:ilvl w:val="0"/>
          <w:numId w:val="1"/>
        </w:numPr>
        <w:ind w:left="0" w:right="0" w:hanging="360"/>
        <w:jc w:val="both"/>
        <w:rPr>
          <w:rFonts w:cs="Arial"/>
          <w:lang w:val="es-UY"/>
        </w:rPr>
      </w:pPr>
      <w:r>
        <w:rPr>
          <w:rFonts w:cs="Arial"/>
          <w:lang w:val="es-UY"/>
        </w:rPr>
        <w:t xml:space="preserve">Describir la implicación de la ciudad en Mercociudades, abordando tópicos como: resultados alcanzados en la gestión de la ciudad en el cargo de coordinación o subcoordinación de Unidades Temáticas, proyectos coordinados por la ciudad en el ámbito de la Red, participación en el Consejo y participación en los demás ámbitos de la Red. </w:t>
      </w:r>
    </w:p>
    <w:p>
      <w:pPr>
        <w:pStyle w:val="PargrafodaLista"/>
        <w:ind w:left="0" w:right="0" w:firstLine="708"/>
        <w:jc w:val="both"/>
        <w:rPr>
          <w:rFonts w:cs="Arial"/>
          <w:i/>
        </w:rPr>
      </w:pPr>
      <w:r>
        <w:rPr>
          <w:rFonts w:cs="Arial"/>
          <w:i/>
        </w:rPr>
        <w:t xml:space="preserve">Descrever o envolvimento da cidade com a Rede Mercocidades. Devem ser abordados tópicos como: resultados alcançados na gestão da cidade no cargo de coordenação ou subcoordenação de Unidades Temáticas, projetos coordenados pela cidade no âmbito da Rede, participação no Conselho e participação nos demais âmbitos da Rede.  </w:t>
      </w:r>
    </w:p>
    <w:p>
      <w:pPr>
        <w:pStyle w:val="PargrafodaLista"/>
        <w:widowControl/>
        <w:suppressAutoHyphens w:val="true"/>
        <w:bidi w:val="0"/>
        <w:spacing w:lineRule="auto" w:line="276" w:before="0" w:after="200"/>
        <w:ind w:left="0" w:right="0" w:hanging="397"/>
        <w:jc w:val="both"/>
        <w:rPr>
          <w:rFonts w:cs="Arial"/>
          <w:lang w:val="es-UY"/>
        </w:rPr>
      </w:pPr>
      <w:r>
        <w:rPr>
          <w:rFonts w:cs="Arial"/>
          <w:b/>
          <w:color w:val="7B7B7B"/>
          <w:lang w:val="es-AR"/>
        </w:rPr>
        <w:t>3)</w:t>
      </w:r>
      <w:r>
        <w:rPr>
          <w:rFonts w:cs="Arial"/>
          <w:lang w:val="es-AR"/>
        </w:rPr>
        <w:t xml:space="preserve"> </w:t>
      </w:r>
      <w:r>
        <w:rPr>
          <w:rFonts w:cs="Arial"/>
          <w:lang w:val="es-ES"/>
        </w:rPr>
        <w:t xml:space="preserve">Presentar las actividades realizadas por la ciudad, relacionadas con Mercociudades. </w:t>
      </w:r>
      <w:r>
        <w:rPr>
          <w:rFonts w:cs="Arial"/>
          <w:lang w:val="es-UY"/>
        </w:rPr>
        <w:t>Se deben    abordar eventos, reuniones de Unidades Temáticas, reuniones del Consejo, ferias, exposiciones, etc.</w:t>
      </w:r>
    </w:p>
    <w:p>
      <w:pPr>
        <w:pStyle w:val="PargrafodaLista"/>
        <w:widowControl/>
        <w:suppressAutoHyphens w:val="true"/>
        <w:bidi w:val="0"/>
        <w:spacing w:lineRule="auto" w:line="276" w:before="0" w:after="200"/>
        <w:ind w:left="57" w:right="0" w:firstLine="680"/>
        <w:jc w:val="both"/>
        <w:rPr>
          <w:rFonts w:cs="Arial"/>
          <w:i/>
        </w:rPr>
      </w:pPr>
      <w:r>
        <w:rPr>
          <w:rFonts w:cs="Arial"/>
          <w:i/>
        </w:rPr>
        <w:t xml:space="preserve">Apresentar as atividades realizadas pela cidade relacionadas com a Rede Mercocidades. Devem-se abordar eventos, reuniões de Unidades Temáticas, reuniões do Conselho, feiras, exposições, etc. </w:t>
      </w:r>
    </w:p>
    <w:p>
      <w:pPr>
        <w:pStyle w:val="PargrafodaLista"/>
        <w:widowControl/>
        <w:suppressAutoHyphens w:val="true"/>
        <w:bidi w:val="0"/>
        <w:spacing w:lineRule="auto" w:line="276" w:before="0" w:after="200"/>
        <w:ind w:left="0" w:right="0" w:hanging="340"/>
        <w:jc w:val="both"/>
        <w:rPr>
          <w:rFonts w:cs="Arial"/>
          <w:lang w:val="es-UY"/>
        </w:rPr>
      </w:pPr>
      <w:r>
        <w:rPr>
          <w:rFonts w:cs="Arial"/>
          <w:b/>
          <w:color w:val="7B7B7B"/>
          <w:lang w:val="es-AR"/>
        </w:rPr>
        <w:t xml:space="preserve">4) </w:t>
      </w:r>
      <w:r>
        <w:rPr>
          <w:rFonts w:cs="Arial"/>
          <w:lang w:val="es-UY"/>
        </w:rPr>
        <w:t>Explicar por qué la ciudad se candidatea para ser sede de la Presidencia y cuál podría ser su aporte para fortalecer la Red y hacerla más dinámica.</w:t>
      </w:r>
    </w:p>
    <w:p>
      <w:pPr>
        <w:pStyle w:val="PargrafodaLista"/>
        <w:ind w:left="0" w:right="0" w:firstLine="708"/>
        <w:jc w:val="both"/>
        <w:rPr>
          <w:rFonts w:cs="Arial"/>
          <w:i/>
        </w:rPr>
      </w:pPr>
      <w:r>
        <w:rPr>
          <w:rFonts w:cs="Arial"/>
          <w:i/>
        </w:rPr>
        <w:t>Explicar porque a cidade se candidatou para sediar a Presidência e o que a cidade poderia fazer para fortalecer a Rede e torná-la mais dinâmica.</w:t>
      </w:r>
    </w:p>
    <w:p>
      <w:pPr>
        <w:pStyle w:val="PargrafodaLista"/>
        <w:ind w:left="0" w:right="0" w:hanging="0"/>
        <w:jc w:val="both"/>
        <w:rPr>
          <w:rFonts w:cs="Arial"/>
          <w:i/>
        </w:rPr>
      </w:pPr>
      <w:r>
        <w:rPr>
          <w:rFonts w:cs="Arial"/>
          <w:i/>
        </w:rPr>
      </w:r>
    </w:p>
    <w:p>
      <w:pPr>
        <w:pStyle w:val="Normal"/>
        <w:numPr>
          <w:ilvl w:val="0"/>
          <w:numId w:val="5"/>
        </w:numPr>
        <w:spacing w:lineRule="auto" w:line="276" w:before="0" w:after="200"/>
        <w:jc w:val="both"/>
        <w:rPr>
          <w:rFonts w:cs="Arial"/>
          <w:b/>
          <w:color w:val="7B7B7B"/>
          <w:sz w:val="28"/>
          <w:szCs w:val="28"/>
        </w:rPr>
      </w:pPr>
      <w:r>
        <w:rPr>
          <w:rFonts w:cs="Arial"/>
          <w:b/>
          <w:color w:val="7B7B7B"/>
          <w:sz w:val="28"/>
          <w:szCs w:val="28"/>
        </w:rPr>
        <w:t xml:space="preserve">Elaboración del Plan de Trabajo / Elaboração do Plano de Trabalho </w:t>
      </w:r>
    </w:p>
    <w:p>
      <w:pPr>
        <w:pStyle w:val="Normal"/>
        <w:widowControl/>
        <w:numPr>
          <w:ilvl w:val="0"/>
          <w:numId w:val="6"/>
        </w:numPr>
        <w:suppressAutoHyphens w:val="true"/>
        <w:bidi w:val="0"/>
        <w:spacing w:lineRule="auto" w:line="276" w:before="0" w:after="200"/>
        <w:ind w:left="397" w:right="0" w:hanging="360"/>
        <w:jc w:val="both"/>
        <w:rPr>
          <w:rFonts w:cs="Arial"/>
          <w:b/>
          <w:color w:val="7B7B7B"/>
        </w:rPr>
      </w:pPr>
      <w:r>
        <w:rPr>
          <w:rFonts w:cs="Arial"/>
          <w:b/>
          <w:color w:val="7B7B7B"/>
        </w:rPr>
        <w:t xml:space="preserve">Objetivos de la gestión / Objetivos da gestão </w:t>
      </w:r>
    </w:p>
    <w:p>
      <w:pPr>
        <w:pStyle w:val="PargrafodaLista"/>
        <w:numPr>
          <w:ilvl w:val="0"/>
          <w:numId w:val="2"/>
        </w:numPr>
        <w:jc w:val="both"/>
        <w:rPr>
          <w:rFonts w:cs="Arial"/>
          <w:lang w:val="es-ES"/>
        </w:rPr>
      </w:pPr>
      <w:bookmarkStart w:id="0" w:name="_GoBack"/>
      <w:r>
        <w:rPr>
          <w:rFonts w:cs="Arial"/>
          <w:lang w:val="es-ES"/>
        </w:rPr>
        <w:t>Indicar las principales metas que se pretenden alcanzar como Presidencia, considerando los problemas, obstáculos y desafíos de las gestiones anteriores y/o vislumbrados por la ciudad postulante.</w:t>
      </w:r>
    </w:p>
    <w:p>
      <w:pPr>
        <w:pStyle w:val="PargrafodaLista"/>
        <w:jc w:val="both"/>
        <w:rPr>
          <w:rFonts w:cs="Arial"/>
          <w:i/>
        </w:rPr>
      </w:pPr>
      <w:bookmarkStart w:id="1" w:name="_GoBack"/>
      <w:r>
        <w:rPr>
          <w:rFonts w:cs="Arial"/>
          <w:i/>
        </w:rPr>
        <w:t xml:space="preserve">Indicar as principais metas que se pretende alcançar como Presidência, considerando os </w:t>
      </w:r>
      <w:bookmarkEnd w:id="1"/>
      <w:r>
        <w:rPr>
          <w:rFonts w:cs="Arial"/>
          <w:i/>
        </w:rPr>
        <w:t>problemas, obstáculos e desafios das gestões anteriores e/ou vislumbrados pela cidade postulante.</w:t>
      </w:r>
    </w:p>
    <w:p>
      <w:pPr>
        <w:pStyle w:val="PargrafodaLista"/>
        <w:widowControl/>
        <w:numPr>
          <w:ilvl w:val="0"/>
          <w:numId w:val="6"/>
        </w:numPr>
        <w:suppressAutoHyphens w:val="true"/>
        <w:bidi w:val="0"/>
        <w:spacing w:lineRule="auto" w:line="276" w:before="0" w:after="200"/>
        <w:ind w:left="680" w:right="0" w:hanging="360"/>
        <w:jc w:val="both"/>
        <w:rPr>
          <w:rFonts w:cs="Arial"/>
          <w:b/>
          <w:color w:val="7B7B7B"/>
          <w:lang w:val="es-AR"/>
        </w:rPr>
      </w:pPr>
      <w:r>
        <w:rPr>
          <w:rFonts w:cs="Arial"/>
          <w:b/>
          <w:color w:val="7B7B7B"/>
          <w:lang w:val="es-AR"/>
        </w:rPr>
        <w:t xml:space="preserve">Ejes de acción de la gestión / Eixos de ação da gestão </w:t>
      </w:r>
    </w:p>
    <w:p>
      <w:pPr>
        <w:pStyle w:val="PargrafodaLista"/>
        <w:widowControl/>
        <w:numPr>
          <w:ilvl w:val="0"/>
          <w:numId w:val="3"/>
        </w:numPr>
        <w:suppressAutoHyphens w:val="true"/>
        <w:bidi w:val="0"/>
        <w:spacing w:lineRule="auto" w:line="240" w:before="0" w:after="0"/>
        <w:ind w:left="737" w:right="0" w:hanging="360"/>
        <w:jc w:val="both"/>
        <w:rPr>
          <w:rFonts w:cs="Arial"/>
          <w:lang w:val="es-UY"/>
        </w:rPr>
      </w:pPr>
      <w:r>
        <w:rPr>
          <w:rFonts w:cs="Arial"/>
          <w:lang w:val="es-ES"/>
        </w:rPr>
        <w:t xml:space="preserve">Exponer los ejes centrales en torno a los cuales se sostiene la propuesta. </w:t>
      </w:r>
      <w:r>
        <w:rPr>
          <w:rFonts w:cs="Arial"/>
          <w:lang w:val="es-UY"/>
        </w:rPr>
        <w:t>Por ejemplo: la gestión 2018-2019 eligió “Cultura, pilar de la integración y del desarrollo sostenible”.</w:t>
      </w:r>
    </w:p>
    <w:p>
      <w:pPr>
        <w:pStyle w:val="PargrafodaLista"/>
        <w:spacing w:lineRule="auto" w:line="240" w:before="0" w:after="0"/>
        <w:ind w:left="993" w:right="0" w:hanging="0"/>
        <w:jc w:val="both"/>
        <w:rPr>
          <w:rFonts w:cs="Arial"/>
          <w:b/>
          <w:lang w:val="es-AR"/>
        </w:rPr>
      </w:pPr>
      <w:r>
        <w:rPr>
          <w:rFonts w:cs="Arial"/>
          <w:b/>
          <w:lang w:val="es-AR"/>
        </w:rPr>
      </w:r>
    </w:p>
    <w:p>
      <w:pPr>
        <w:pStyle w:val="PargrafodaLista"/>
        <w:spacing w:lineRule="auto" w:line="240" w:before="0" w:after="0"/>
        <w:ind w:left="709" w:right="0" w:hanging="0"/>
        <w:jc w:val="both"/>
        <w:rPr>
          <w:rFonts w:cs="Arial"/>
          <w:i/>
        </w:rPr>
      </w:pPr>
      <w:r>
        <w:rPr>
          <w:rFonts w:cs="Arial"/>
          <w:i/>
        </w:rPr>
        <w:t>Expor os eixos centrais em torno dos quais se sustenta a proposta. Por exemplo, a gestão 2018-2019 elegeu “Cultura, pilar da integração e desenvolvimento sustentável”</w:t>
      </w:r>
    </w:p>
    <w:p>
      <w:pPr>
        <w:pStyle w:val="PargrafodaLista"/>
        <w:spacing w:lineRule="auto" w:line="240" w:before="0" w:after="0"/>
        <w:ind w:left="0" w:right="0" w:hanging="0"/>
        <w:jc w:val="both"/>
        <w:rPr>
          <w:rFonts w:cs="Arial"/>
          <w:b/>
          <w:color w:val="C00000"/>
        </w:rPr>
      </w:pPr>
      <w:r>
        <w:rPr>
          <w:rFonts w:cs="Arial"/>
          <w:b/>
          <w:color w:val="C00000"/>
        </w:rPr>
      </w:r>
    </w:p>
    <w:p>
      <w:pPr>
        <w:pStyle w:val="PargrafodaLista"/>
        <w:widowControl/>
        <w:numPr>
          <w:ilvl w:val="0"/>
          <w:numId w:val="6"/>
        </w:numPr>
        <w:suppressAutoHyphens w:val="true"/>
        <w:bidi w:val="0"/>
        <w:spacing w:lineRule="auto" w:line="276" w:before="0" w:after="200"/>
        <w:ind w:left="737" w:right="0" w:hanging="360"/>
        <w:jc w:val="both"/>
        <w:rPr>
          <w:rFonts w:cs="Arial"/>
          <w:b/>
          <w:color w:val="7B7B7B"/>
        </w:rPr>
      </w:pPr>
      <w:r>
        <w:rPr>
          <w:rFonts w:cs="Arial"/>
          <w:b/>
          <w:color w:val="7B7B7B"/>
        </w:rPr>
        <w:t xml:space="preserve">Propuestas de proyectos y convenios / Proposta de projetos e convênios </w:t>
      </w:r>
    </w:p>
    <w:p>
      <w:pPr>
        <w:pStyle w:val="PargrafodaLista"/>
        <w:numPr>
          <w:ilvl w:val="0"/>
          <w:numId w:val="2"/>
        </w:numPr>
        <w:jc w:val="both"/>
        <w:rPr>
          <w:rFonts w:cs="Arial"/>
          <w:lang w:val="es-ES"/>
        </w:rPr>
      </w:pPr>
      <w:r>
        <w:rPr>
          <w:rFonts w:cs="Arial"/>
          <w:lang w:val="es-ES"/>
        </w:rPr>
        <w:t xml:space="preserve">Presentar propuestas para proyectos y convenios que pueda concretar la Red. </w:t>
      </w:r>
    </w:p>
    <w:p>
      <w:pPr>
        <w:pStyle w:val="PargrafodaLista"/>
        <w:jc w:val="both"/>
        <w:rPr>
          <w:rFonts w:cs="Arial"/>
          <w:i/>
        </w:rPr>
      </w:pPr>
      <w:r>
        <w:rPr>
          <w:rFonts w:cs="Arial"/>
          <w:i/>
        </w:rPr>
        <w:t>Apresentar propostas para projetos e convênios que possam ser realizados com a Rede.</w:t>
      </w:r>
    </w:p>
    <w:p>
      <w:pPr>
        <w:pStyle w:val="PargrafodaLista"/>
        <w:numPr>
          <w:ilvl w:val="0"/>
          <w:numId w:val="6"/>
        </w:numPr>
        <w:ind w:left="0" w:right="0" w:hanging="360"/>
        <w:jc w:val="both"/>
        <w:rPr>
          <w:rFonts w:cs="Arial"/>
          <w:b/>
          <w:color w:val="7B7B7B"/>
        </w:rPr>
      </w:pPr>
      <w:r>
        <w:rPr>
          <w:rFonts w:cs="Arial"/>
          <w:b/>
          <w:color w:val="7B7B7B"/>
        </w:rPr>
        <w:t xml:space="preserve">COMUN/FCCR/Mercosur / COMUN/FCCR/Mercosul </w:t>
      </w:r>
    </w:p>
    <w:p>
      <w:pPr>
        <w:pStyle w:val="PargrafodaLista"/>
        <w:numPr>
          <w:ilvl w:val="0"/>
          <w:numId w:val="4"/>
        </w:numPr>
        <w:ind w:left="709" w:right="0" w:hanging="360"/>
        <w:jc w:val="both"/>
        <w:rPr>
          <w:rFonts w:cs="Arial"/>
          <w:lang w:val="es-ES"/>
        </w:rPr>
      </w:pPr>
      <w:r>
        <w:rPr>
          <w:rFonts w:cs="Arial"/>
          <w:lang w:val="es-ES"/>
        </w:rPr>
        <w:t xml:space="preserve">Exponer cómo se pretende realizar los trabajos al frente del Comité de Municipios y su interlocución con el Mercosur. </w:t>
      </w:r>
    </w:p>
    <w:p>
      <w:pPr>
        <w:pStyle w:val="PargrafodaLista"/>
        <w:jc w:val="both"/>
        <w:rPr>
          <w:rFonts w:cs="Arial"/>
          <w:i/>
        </w:rPr>
      </w:pPr>
      <w:r>
        <w:rPr>
          <w:rFonts w:cs="Arial"/>
          <w:i/>
        </w:rPr>
        <w:t xml:space="preserve">Expor como a cidade pretende realizar os trabalhos a frente do Comitê de Municípios e sua interlocução com o Mercosul. </w:t>
      </w:r>
    </w:p>
    <w:p>
      <w:pPr>
        <w:pStyle w:val="PargrafodaLista"/>
        <w:widowControl/>
        <w:numPr>
          <w:ilvl w:val="0"/>
          <w:numId w:val="6"/>
        </w:numPr>
        <w:suppressAutoHyphens w:val="true"/>
        <w:bidi w:val="0"/>
        <w:spacing w:lineRule="auto" w:line="276" w:before="0" w:after="200"/>
        <w:ind w:left="680" w:right="0" w:hanging="360"/>
        <w:jc w:val="both"/>
        <w:rPr>
          <w:rFonts w:cs="Arial"/>
          <w:b/>
          <w:color w:val="7B7B7B"/>
        </w:rPr>
      </w:pPr>
      <w:r>
        <w:rPr>
          <w:rFonts w:cs="Arial"/>
          <w:b/>
          <w:color w:val="7B7B7B"/>
        </w:rPr>
        <w:t xml:space="preserve">Instancias de trabajo / Instâncias de trabalho </w:t>
      </w:r>
    </w:p>
    <w:p>
      <w:pPr>
        <w:pStyle w:val="PargrafodaLista"/>
        <w:numPr>
          <w:ilvl w:val="0"/>
          <w:numId w:val="4"/>
        </w:numPr>
        <w:ind w:left="709" w:right="0" w:hanging="360"/>
        <w:jc w:val="both"/>
        <w:rPr>
          <w:rFonts w:cs="Arial"/>
          <w:lang w:val="es-ES"/>
        </w:rPr>
      </w:pPr>
      <w:r>
        <w:rPr>
          <w:rFonts w:cs="Arial"/>
          <w:lang w:val="es-ES"/>
        </w:rPr>
        <w:t xml:space="preserve">Explicitar cómo se pretende articular el trabajo con la estructura de la Red, Dirección Ejecutiva, Vicepresidencias y Unidades Temáticas. </w:t>
      </w:r>
    </w:p>
    <w:p>
      <w:pPr>
        <w:pStyle w:val="PargrafodaLista"/>
        <w:jc w:val="both"/>
        <w:rPr>
          <w:rFonts w:cs="Arial"/>
          <w:i/>
        </w:rPr>
      </w:pPr>
      <w:r>
        <w:rPr>
          <w:rFonts w:cs="Arial"/>
          <w:i/>
        </w:rPr>
        <w:t xml:space="preserve">Explicitar como a cidade pretende articular o trabalho com a estrutura a da Rede, Direçao Executiva, Vicepresidencias, Unidades Temáticas. </w:t>
      </w:r>
    </w:p>
    <w:p>
      <w:pPr>
        <w:pStyle w:val="PargrafodaLista"/>
        <w:numPr>
          <w:ilvl w:val="0"/>
          <w:numId w:val="6"/>
        </w:numPr>
        <w:ind w:left="0" w:right="0" w:hanging="360"/>
        <w:jc w:val="both"/>
        <w:rPr>
          <w:rFonts w:cs="Arial"/>
          <w:b/>
          <w:color w:val="7B7B7B"/>
        </w:rPr>
      </w:pPr>
      <w:r>
        <w:rPr>
          <w:rFonts w:cs="Arial"/>
          <w:b/>
          <w:color w:val="7B7B7B"/>
        </w:rPr>
        <w:t xml:space="preserve">Actividades programadas / Atividades programadas </w:t>
      </w:r>
    </w:p>
    <w:p>
      <w:pPr>
        <w:pStyle w:val="PargrafodaLista"/>
        <w:numPr>
          <w:ilvl w:val="0"/>
          <w:numId w:val="4"/>
        </w:numPr>
        <w:ind w:left="709" w:right="0" w:hanging="360"/>
        <w:jc w:val="both"/>
        <w:rPr>
          <w:rFonts w:cs="Arial"/>
          <w:lang w:val="es-UY"/>
        </w:rPr>
      </w:pPr>
      <w:r>
        <w:rPr>
          <w:rFonts w:cs="Arial"/>
          <w:lang w:val="es-ES"/>
        </w:rPr>
        <w:t xml:space="preserve">Esbozar las actividades que se planea realizar en el transcurso del año (reuniones, seminarios, conferencias, congresos, charlas, debates, proyectos de investigación, bancos de datos, publicaciones, concursos, premios, muestras, exposiciones, etc.). </w:t>
      </w:r>
      <w:r>
        <w:rPr>
          <w:rFonts w:cs="Arial"/>
          <w:lang w:val="es-UY"/>
        </w:rPr>
        <w:t>Estas actividades deberán presentarse en forma de calendario de actividades, para la consolidación del Calendario Anual de la Red de Mercociudades.</w:t>
      </w:r>
    </w:p>
    <w:p>
      <w:pPr>
        <w:pStyle w:val="Normal"/>
        <w:widowControl/>
        <w:suppressAutoHyphens w:val="true"/>
        <w:bidi w:val="0"/>
        <w:spacing w:lineRule="auto" w:line="276" w:before="0" w:after="0"/>
        <w:ind w:left="737" w:right="0" w:hanging="0"/>
        <w:jc w:val="both"/>
        <w:rPr>
          <w:rFonts w:cs="Arial"/>
          <w:i/>
          <w:lang w:val="pt-BR"/>
        </w:rPr>
      </w:pPr>
      <w:r>
        <w:rPr>
          <w:rFonts w:cs="Arial"/>
          <w:i/>
          <w:lang w:val="pt-BR"/>
        </w:rPr>
        <w:t>Esboçar as atividades que se planeja realizar no decorrer do ano (reuniões, seminários, conferências, congressos, palestras, debates, projetos de pesquisa, bancos de dados, publicações, concursos, prêmios, mostras, exposições, etc.). Estas atividades deverão se apresentar em forma de calendário de atividades, para a consolidação do Calendário Anual da Rede Mercocidades</w:t>
      </w:r>
    </w:p>
    <w:p>
      <w:pPr>
        <w:pStyle w:val="Normal"/>
        <w:suppressAutoHyphens w:val="false"/>
        <w:spacing w:before="0" w:after="0"/>
        <w:rPr/>
      </w:pPr>
      <w:r>
        <w:rPr/>
      </w:r>
    </w:p>
    <w:p>
      <w:pPr>
        <w:pStyle w:val="Normal"/>
        <w:pageBreakBefore/>
        <w:rPr>
          <w:rFonts w:cs="Arial" w:ascii="Arial" w:hAnsi="Arial"/>
          <w:b/>
          <w:i/>
        </w:rPr>
      </w:pPr>
      <w:r>
        <w:rPr>
          <w:rFonts w:cs="Arial" w:ascii="Arial" w:hAnsi="Arial"/>
          <w:b/>
          <w:i/>
        </w:rPr>
        <w:t>Firmas, aclaración de firmas e información de contacto</w:t>
        <w:br/>
        <w:br/>
      </w:r>
    </w:p>
    <w:p>
      <w:pPr>
        <w:pStyle w:val="Normal"/>
        <w:rPr/>
      </w:pPr>
      <w:r>
        <w:rPr/>
      </w:r>
    </w:p>
    <w:p>
      <w:pPr>
        <w:pStyle w:val="Normal"/>
        <w:rPr/>
      </w:pPr>
      <w:r>
        <w:rPr/>
      </w:r>
    </w:p>
    <w:p>
      <w:pPr>
        <w:pStyle w:val="Normal"/>
        <w:rPr/>
      </w:pPr>
      <w:r>
        <w:rPr/>
      </w:r>
    </w:p>
    <w:p>
      <w:pPr>
        <w:pStyle w:val="Normal"/>
        <w:jc w:val="both"/>
        <w:rPr/>
      </w:pPr>
      <w:r>
        <w:rPr/>
      </w:r>
    </w:p>
    <w:p>
      <w:pPr>
        <w:pStyle w:val="Normal"/>
        <w:jc w:val="both"/>
        <w:rPr>
          <w:rFonts w:cs="Arial" w:ascii="Arial" w:hAnsi="Arial"/>
          <w:b/>
          <w:bCs/>
        </w:rPr>
      </w:pPr>
      <w:r>
        <w:rPr>
          <w:rFonts w:cs="Arial" w:ascii="Arial" w:hAnsi="Arial"/>
          <w:b/>
          <w:bCs/>
        </w:rPr>
        <w:t>__________________________</w:t>
      </w:r>
    </w:p>
    <w:p>
      <w:pPr>
        <w:pStyle w:val="Normal"/>
        <w:jc w:val="both"/>
        <w:rPr>
          <w:rFonts w:cs="Arial" w:ascii="Arial" w:hAnsi="Arial"/>
          <w:b/>
          <w:bCs/>
        </w:rPr>
      </w:pPr>
      <w:r>
        <w:rPr>
          <w:rFonts w:cs="Arial" w:ascii="Arial" w:hAnsi="Arial"/>
          <w:b/>
          <w:bCs/>
        </w:rPr>
        <w:t>Intendente/a, prefeito/a, alcalde/sa (aclaración de firma)</w:t>
      </w:r>
    </w:p>
    <w:p>
      <w:pPr>
        <w:pStyle w:val="Normal"/>
        <w:jc w:val="both"/>
        <w:rPr>
          <w:rFonts w:cs="Arial" w:ascii="Arial" w:hAnsi="Arial"/>
          <w:b/>
          <w:bCs/>
        </w:rPr>
      </w:pPr>
      <w:r>
        <w:rPr>
          <w:rFonts w:cs="Arial" w:ascii="Arial" w:hAnsi="Arial"/>
          <w:b/>
          <w:bCs/>
        </w:rPr>
      </w:r>
    </w:p>
    <w:p>
      <w:pPr>
        <w:pStyle w:val="Normal"/>
        <w:jc w:val="both"/>
        <w:rPr>
          <w:rFonts w:cs="Arial" w:ascii="Arial" w:hAnsi="Arial"/>
          <w:b/>
          <w:bCs/>
        </w:rPr>
      </w:pPr>
      <w:r>
        <w:rPr>
          <w:rFonts w:cs="Arial" w:ascii="Arial" w:hAnsi="Arial"/>
          <w:b/>
          <w:bCs/>
        </w:rPr>
      </w:r>
    </w:p>
    <w:p>
      <w:pPr>
        <w:pStyle w:val="Normal"/>
        <w:jc w:val="both"/>
        <w:rPr>
          <w:rFonts w:cs="Arial" w:ascii="Arial" w:hAnsi="Arial"/>
          <w:b/>
          <w:bCs/>
        </w:rPr>
      </w:pPr>
      <w:r>
        <w:rPr>
          <w:rFonts w:cs="Arial" w:ascii="Arial" w:hAnsi="Arial"/>
          <w:b/>
          <w:bCs/>
        </w:rPr>
      </w:r>
    </w:p>
    <w:p>
      <w:pPr>
        <w:pStyle w:val="Normal"/>
        <w:rPr>
          <w:rFonts w:cs="Arial" w:ascii="Arial" w:hAnsi="Arial"/>
          <w:b/>
          <w:bCs/>
          <w:i/>
        </w:rPr>
      </w:pPr>
      <w:r>
        <w:rPr>
          <w:rFonts w:cs="Arial" w:ascii="Arial" w:hAnsi="Arial"/>
          <w:b/>
          <w:bCs/>
          <w:i/>
        </w:rPr>
        <w:t>Datos del Referente de la coordinación</w:t>
      </w:r>
    </w:p>
    <w:p>
      <w:pPr>
        <w:pStyle w:val="Normal"/>
        <w:rPr>
          <w:rFonts w:cs="Arial" w:ascii="Arial" w:hAnsi="Arial"/>
          <w:b/>
          <w:bCs/>
          <w:i/>
        </w:rPr>
      </w:pPr>
      <w:r>
        <w:rPr>
          <w:rFonts w:cs="Arial" w:ascii="Arial" w:hAnsi="Arial"/>
          <w:b/>
          <w:bCs/>
          <w:i/>
        </w:rPr>
        <w:t>Nombre y apellido:</w:t>
        <w:br/>
        <w:t xml:space="preserve">Cargo en el gobierno local: </w:t>
      </w:r>
    </w:p>
    <w:p>
      <w:pPr>
        <w:pStyle w:val="Normal"/>
        <w:rPr>
          <w:rFonts w:cs="Arial" w:ascii="Arial" w:hAnsi="Arial"/>
          <w:b/>
          <w:bCs/>
        </w:rPr>
      </w:pPr>
      <w:r>
        <w:rPr>
          <w:rFonts w:cs="Arial" w:ascii="Arial" w:hAnsi="Arial"/>
          <w:b/>
          <w:bCs/>
        </w:rPr>
        <w:t>correo electrónico:</w:t>
        <w:br/>
        <w:t>teléfono de contacto:</w:t>
        <w:br/>
      </w:r>
    </w:p>
    <w:p>
      <w:pPr>
        <w:pStyle w:val="Normal"/>
        <w:rPr>
          <w:rFonts w:cs="Arial" w:ascii="Arial" w:hAnsi="Arial"/>
          <w:b/>
          <w:bCs/>
        </w:rPr>
      </w:pPr>
      <w:r>
        <w:rPr>
          <w:rFonts w:cs="Arial" w:ascii="Arial" w:hAnsi="Arial"/>
          <w:b/>
          <w:bCs/>
        </w:rPr>
      </w:r>
    </w:p>
    <w:p>
      <w:pPr>
        <w:pStyle w:val="Normal"/>
        <w:rPr>
          <w:rFonts w:cs="Arial" w:ascii="Arial" w:hAnsi="Arial"/>
          <w:b/>
          <w:bCs/>
        </w:rPr>
      </w:pPr>
      <w:r>
        <w:rPr>
          <w:rFonts w:cs="Arial" w:ascii="Arial" w:hAnsi="Arial"/>
          <w:b/>
          <w:bCs/>
        </w:rPr>
      </w:r>
    </w:p>
    <w:p>
      <w:pPr>
        <w:pStyle w:val="Normal"/>
        <w:rPr>
          <w:rFonts w:cs="Arial" w:ascii="Arial" w:hAnsi="Arial"/>
          <w:b/>
          <w:bCs/>
        </w:rPr>
      </w:pPr>
      <w:r>
        <w:rPr>
          <w:rFonts w:cs="Arial" w:ascii="Arial" w:hAnsi="Arial"/>
          <w:b/>
          <w:bCs/>
        </w:rPr>
      </w:r>
    </w:p>
    <w:p>
      <w:pPr>
        <w:pStyle w:val="Normal"/>
        <w:rPr>
          <w:rFonts w:cs="Arial" w:ascii="Arial" w:hAnsi="Arial"/>
          <w:b/>
          <w:bCs/>
        </w:rPr>
      </w:pPr>
      <w:r>
        <w:rPr>
          <w:rFonts w:cs="Arial" w:ascii="Arial" w:hAnsi="Arial"/>
          <w:b/>
          <w:bCs/>
        </w:rPr>
      </w:r>
    </w:p>
    <w:p>
      <w:pPr>
        <w:pStyle w:val="Normal"/>
        <w:rPr>
          <w:rFonts w:cs="Arial" w:ascii="Arial" w:hAnsi="Arial"/>
          <w:b/>
          <w:bCs/>
        </w:rPr>
      </w:pPr>
      <w:r>
        <w:rPr>
          <w:rFonts w:cs="Arial" w:ascii="Arial" w:hAnsi="Arial"/>
          <w:b/>
          <w:bCs/>
        </w:rPr>
      </w:r>
    </w:p>
    <w:p>
      <w:pPr>
        <w:pStyle w:val="Normal"/>
        <w:rPr>
          <w:rFonts w:cs="Arial" w:ascii="Arial" w:hAnsi="Arial"/>
          <w:b/>
          <w:bCs/>
        </w:rPr>
      </w:pPr>
      <w:r>
        <w:rPr>
          <w:rFonts w:cs="Arial" w:ascii="Arial" w:hAnsi="Arial"/>
          <w:b/>
          <w:bCs/>
        </w:rPr>
      </w:r>
    </w:p>
    <w:p>
      <w:pPr>
        <w:pStyle w:val="Normal"/>
        <w:rPr>
          <w:rFonts w:cs="Arial" w:ascii="Arial" w:hAnsi="Arial"/>
          <w:b/>
          <w:bCs/>
        </w:rPr>
      </w:pPr>
      <w:r>
        <w:rPr>
          <w:rFonts w:cs="Arial" w:ascii="Arial" w:hAnsi="Arial"/>
          <w:b/>
          <w:bCs/>
        </w:rPr>
        <w:t>-------------------------------------------------</w:t>
      </w:r>
    </w:p>
    <w:p>
      <w:pPr>
        <w:pStyle w:val="Normal"/>
        <w:rPr>
          <w:rFonts w:cs="Arial" w:ascii="Arial" w:hAnsi="Arial"/>
          <w:b/>
          <w:bCs/>
        </w:rPr>
      </w:pPr>
      <w:r>
        <w:rPr>
          <w:rFonts w:cs="Arial" w:ascii="Arial" w:hAnsi="Arial"/>
          <w:b/>
          <w:bCs/>
        </w:rPr>
        <w:t xml:space="preserve">Firma del referente </w:t>
      </w:r>
    </w:p>
    <w:p>
      <w:pPr>
        <w:pStyle w:val="Normal"/>
        <w:rPr>
          <w:rFonts w:cs="Arial" w:ascii="Arial" w:hAnsi="Arial"/>
          <w:b/>
          <w:bCs/>
        </w:rPr>
      </w:pPr>
      <w:r>
        <w:rPr>
          <w:rFonts w:cs="Arial" w:ascii="Arial" w:hAnsi="Arial"/>
          <w:b/>
          <w:bCs/>
        </w:rPr>
      </w:r>
    </w:p>
    <w:p>
      <w:pPr>
        <w:pStyle w:val="Normal"/>
        <w:rPr>
          <w:rFonts w:cs="Arial" w:ascii="Arial" w:hAnsi="Arial"/>
          <w:b/>
          <w:bCs/>
        </w:rPr>
      </w:pPr>
      <w:r>
        <w:rPr>
          <w:rFonts w:cs="Arial" w:ascii="Arial" w:hAnsi="Arial"/>
          <w:b/>
          <w:bCs/>
        </w:rPr>
      </w:r>
    </w:p>
    <w:p>
      <w:pPr>
        <w:pStyle w:val="Normal"/>
        <w:rPr>
          <w:rFonts w:cs="Arial" w:ascii="Arial" w:hAnsi="Arial"/>
          <w:b/>
          <w:bCs/>
        </w:rPr>
      </w:pPr>
      <w:r>
        <w:rPr>
          <w:rFonts w:cs="Arial" w:ascii="Arial" w:hAnsi="Arial"/>
          <w:b/>
          <w:bCs/>
        </w:rPr>
      </w:r>
    </w:p>
    <w:p>
      <w:pPr>
        <w:pStyle w:val="Normal"/>
        <w:jc w:val="right"/>
        <w:rPr>
          <w:rFonts w:cs="Arial" w:ascii="Arial" w:hAnsi="Arial"/>
          <w:b/>
          <w:bCs/>
        </w:rPr>
      </w:pPr>
      <w:r>
        <w:rPr>
          <w:rFonts w:cs="Arial" w:ascii="Arial" w:hAnsi="Arial"/>
          <w:b/>
          <w:bCs/>
        </w:rPr>
        <w:t>_____/_____/______</w:t>
        <w:tab/>
      </w:r>
    </w:p>
    <w:p>
      <w:pPr>
        <w:pStyle w:val="Normal"/>
        <w:ind w:left="5664" w:right="0" w:hanging="0"/>
        <w:jc w:val="center"/>
        <w:rPr>
          <w:rFonts w:eastAsia="Arial" w:cs="Arial" w:ascii="Arial" w:hAnsi="Arial"/>
          <w:b/>
          <w:bCs/>
          <w:i/>
          <w:sz w:val="20"/>
          <w:szCs w:val="20"/>
        </w:rPr>
      </w:pPr>
      <w:r>
        <w:rPr>
          <w:rFonts w:eastAsia="Arial" w:cs="Arial" w:ascii="Arial" w:hAnsi="Arial"/>
          <w:b/>
          <w:bCs/>
          <w:sz w:val="20"/>
          <w:szCs w:val="20"/>
        </w:rPr>
        <w:t xml:space="preserve"> </w:t>
      </w:r>
      <w:r>
        <w:rPr>
          <w:rFonts w:eastAsia="Arial" w:cs="Arial" w:ascii="Arial" w:hAnsi="Arial"/>
          <w:b/>
          <w:bCs/>
          <w:i/>
          <w:sz w:val="20"/>
          <w:szCs w:val="20"/>
        </w:rPr>
        <w:t>Fecha</w:t>
      </w:r>
    </w:p>
    <w:p>
      <w:pPr>
        <w:pStyle w:val="Normal"/>
        <w:spacing w:lineRule="auto" w:line="276" w:before="0" w:after="0"/>
        <w:ind w:left="425" w:right="0" w:hanging="360"/>
        <w:jc w:val="both"/>
        <w:rPr/>
      </w:pPr>
      <w:r>
        <w:rPr/>
      </w:r>
    </w:p>
    <w:sectPr>
      <w:headerReference w:type="default" r:id="rId5"/>
      <w:footerReference w:type="default" r:id="rId6"/>
      <w:type w:val="nextPage"/>
      <w:pgSz w:w="11906" w:h="16838"/>
      <w:pgMar w:left="1701" w:right="1701" w:header="450" w:top="2340" w:footer="708"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pBdr>
        <w:top w:val="nil"/>
        <w:left w:val="nil"/>
        <w:bottom w:val="nil"/>
        <w:right w:val="nil"/>
      </w:pBdr>
      <w:tabs>
        <w:tab w:val="center" w:pos="4252" w:leader="none"/>
        <w:tab w:val="right" w:pos="8504" w:leader="none"/>
      </w:tabs>
      <w:spacing w:lineRule="auto" w:line="240" w:before="0" w:after="0"/>
      <w:rPr>
        <w:color w:val="000000"/>
      </w:rPr>
    </w:pPr>
    <w:r>
      <w:rPr>
        <w:color w:val="000000"/>
      </w:rPr>
      <w:drawing>
        <wp:anchor behindDoc="1" distT="0" distB="0" distL="114300" distR="114300" simplePos="0" locked="0" layoutInCell="1" allowOverlap="1" relativeHeight="4">
          <wp:simplePos x="0" y="0"/>
          <wp:positionH relativeFrom="margin">
            <wp:posOffset>-548640</wp:posOffset>
          </wp:positionH>
          <wp:positionV relativeFrom="paragraph">
            <wp:posOffset>-83820</wp:posOffset>
          </wp:positionV>
          <wp:extent cx="6946265" cy="36576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rcRect l="30270" t="81131" r="0" b="0"/>
                  <a:stretch>
                    <a:fillRect/>
                  </a:stretch>
                </pic:blipFill>
                <pic:spPr bwMode="auto">
                  <a:xfrm>
                    <a:off x="0" y="0"/>
                    <a:ext cx="6946265" cy="36576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spacing w:before="240" w:after="0"/>
      <w:jc w:val="right"/>
      <w:rPr/>
    </w:pPr>
    <w:r>
      <w:rPr/>
      <w:drawing>
        <wp:inline distT="0" distB="0" distL="0" distR="0">
          <wp:extent cx="1935480" cy="730885"/>
          <wp:effectExtent l="0" t="0" r="0" b="0"/>
          <wp:docPr id="0" name="Picture" descr="Resultado de imagen para mercociu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esultado de imagen para mercociudades"/>
                  <pic:cNvPicPr>
                    <a:picLocks noChangeAspect="1" noChangeArrowheads="1"/>
                  </pic:cNvPicPr>
                </pic:nvPicPr>
                <pic:blipFill>
                  <a:blip r:embed="rId1"/>
                  <a:srcRect l="0" t="16230" r="0" b="23526"/>
                  <a:stretch>
                    <a:fillRect/>
                  </a:stretch>
                </pic:blipFill>
                <pic:spPr bwMode="auto">
                  <a:xfrm>
                    <a:off x="0" y="0"/>
                    <a:ext cx="1935480" cy="730885"/>
                  </a:xfrm>
                  <a:prstGeom prst="rect">
                    <a:avLst/>
                  </a:prstGeom>
                  <a:noFill/>
                  <a:ln w="9525">
                    <a:noFill/>
                    <a:miter lim="800000"/>
                    <a:headEnd/>
                    <a:tailEnd/>
                  </a:ln>
                </pic:spPr>
              </pic:pic>
            </a:graphicData>
          </a:graphic>
        </wp:inline>
      </w:drawing>
      <w:drawing>
        <wp:anchor behindDoc="1" distT="0" distB="0" distL="114300" distR="114300" simplePos="0" locked="0" layoutInCell="1" allowOverlap="1" relativeHeight="9">
          <wp:simplePos x="0" y="0"/>
          <wp:positionH relativeFrom="margin">
            <wp:posOffset>0</wp:posOffset>
          </wp:positionH>
          <wp:positionV relativeFrom="paragraph">
            <wp:posOffset>167640</wp:posOffset>
          </wp:positionV>
          <wp:extent cx="762000" cy="751840"/>
          <wp:effectExtent l="0" t="0" r="0" b="0"/>
          <wp:wrapSquare wrapText="bothSides"/>
          <wp:docPr id="1" name="Picture" descr="Resultado de imagen para gobierno autonomo municipal de la 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Resultado de imagen para gobierno autonomo municipal de la paz"/>
                  <pic:cNvPicPr>
                    <a:picLocks noChangeAspect="1" noChangeArrowheads="1"/>
                  </pic:cNvPicPr>
                </pic:nvPicPr>
                <pic:blipFill>
                  <a:blip r:embed="rId2"/>
                  <a:srcRect l="0" t="0" r="50012" b="0"/>
                  <a:stretch>
                    <a:fillRect/>
                  </a:stretch>
                </pic:blipFill>
                <pic:spPr bwMode="auto">
                  <a:xfrm>
                    <a:off x="0" y="0"/>
                    <a:ext cx="762000" cy="75184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color w:val="7B7B7B"/>
        <w: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bullet"/>
      <w:lvlText w:val=""/>
      <w:lvlJc w:val="left"/>
      <w:pPr>
        <w:ind w:left="72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44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86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upperLetter"/>
      <w:lvlText w:val="%1)"/>
      <w:lvlJc w:val="left"/>
      <w:pPr>
        <w:ind w:left="720" w:hanging="360"/>
      </w:pPr>
      <w:rPr>
        <w:color w:val="7B7B7B"/>
        <w:sz w:val="22"/>
        <w:b/>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08"/>
        </w:tabs>
        <w:ind w:left="720" w:hanging="360"/>
      </w:pPr>
      <w:rPr>
        <w:color w:val="7B7B7B"/>
        <w:sz w:val="24"/>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Calibri"/>
        <w:sz w:val="22"/>
        <w:szCs w:val="22"/>
        <w:lang w:val="es-AR" w:eastAsia="es-AR"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iPriority="0"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suppressAutoHyphens w:val="true"/>
      <w:bidi w:val="0"/>
      <w:spacing w:lineRule="auto" w:line="252" w:before="0" w:after="160"/>
      <w:jc w:val="left"/>
    </w:pPr>
    <w:rPr>
      <w:rFonts w:ascii="Calibri" w:hAnsi="Calibri" w:eastAsia="Calibri" w:cs="Calibri"/>
      <w:color w:val="00000A"/>
      <w:sz w:val="22"/>
      <w:szCs w:val="22"/>
      <w:lang w:val="es-AR" w:eastAsia="es-AR" w:bidi="ar-SA"/>
    </w:rPr>
  </w:style>
  <w:style w:type="paragraph" w:styleId="Encabezado1" w:customStyle="1">
    <w:name w:val="Encabezado 1"/>
    <w:basedOn w:val="Normal"/>
    <w:next w:val="Normal"/>
    <w:pPr>
      <w:keepNext/>
      <w:keepLines/>
      <w:spacing w:before="480" w:after="120"/>
      <w:outlineLvl w:val="0"/>
    </w:pPr>
    <w:rPr>
      <w:b/>
      <w:sz w:val="48"/>
      <w:szCs w:val="48"/>
    </w:rPr>
  </w:style>
  <w:style w:type="paragraph" w:styleId="Encabezado2" w:customStyle="1">
    <w:name w:val="Encabezado 2"/>
    <w:basedOn w:val="Normal"/>
    <w:next w:val="Normal"/>
    <w:pPr>
      <w:keepNext/>
      <w:keepLines/>
      <w:spacing w:before="360" w:after="80"/>
      <w:outlineLvl w:val="1"/>
    </w:pPr>
    <w:rPr>
      <w:b/>
      <w:sz w:val="36"/>
      <w:szCs w:val="36"/>
    </w:rPr>
  </w:style>
  <w:style w:type="paragraph" w:styleId="Encabezado3" w:customStyle="1">
    <w:name w:val="Encabezado 3"/>
    <w:basedOn w:val="Normal"/>
    <w:next w:val="Normal"/>
    <w:pPr>
      <w:keepNext/>
      <w:keepLines/>
      <w:spacing w:before="280" w:after="80"/>
      <w:outlineLvl w:val="2"/>
    </w:pPr>
    <w:rPr>
      <w:b/>
      <w:sz w:val="28"/>
      <w:szCs w:val="28"/>
    </w:rPr>
  </w:style>
  <w:style w:type="paragraph" w:styleId="Encabezado4" w:customStyle="1">
    <w:name w:val="Encabezado 4"/>
    <w:basedOn w:val="Normal"/>
    <w:next w:val="Normal"/>
    <w:pPr>
      <w:keepNext/>
      <w:keepLines/>
      <w:spacing w:before="240" w:after="40"/>
      <w:outlineLvl w:val="3"/>
    </w:pPr>
    <w:rPr>
      <w:b/>
      <w:sz w:val="24"/>
      <w:szCs w:val="24"/>
    </w:rPr>
  </w:style>
  <w:style w:type="paragraph" w:styleId="Encabezado5" w:customStyle="1">
    <w:name w:val="Encabezado 5"/>
    <w:basedOn w:val="Normal"/>
    <w:next w:val="Normal"/>
    <w:pPr>
      <w:keepNext/>
      <w:keepLines/>
      <w:spacing w:before="220" w:after="40"/>
      <w:outlineLvl w:val="4"/>
    </w:pPr>
    <w:rPr>
      <w:b/>
    </w:rPr>
  </w:style>
  <w:style w:type="paragraph" w:styleId="Encabezado6" w:customStyle="1">
    <w:name w:val="Encabezado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rPr/>
  </w:style>
  <w:style w:type="character" w:styleId="EnlacedeInternet">
    <w:name w:val="Enlace de Internet"/>
    <w:uiPriority w:val="99"/>
    <w:unhideWhenUsed/>
    <w:rsid w:val="00d324b5"/>
    <w:basedOn w:val="DefaultParagraphFont"/>
    <w:rPr>
      <w:color w:val="0000FF"/>
      <w:u w:val="single"/>
      <w:lang w:val="zxx" w:eastAsia="zxx" w:bidi="zxx"/>
    </w:rPr>
  </w:style>
  <w:style w:type="character" w:styleId="EncabezadoCar" w:customStyle="1">
    <w:name w:val="Encabezado Car"/>
    <w:uiPriority w:val="99"/>
    <w:link w:val="Encabezado"/>
    <w:rsid w:val="00f76e04"/>
    <w:basedOn w:val="DefaultParagraphFont"/>
    <w:rPr/>
  </w:style>
  <w:style w:type="character" w:styleId="PiedepginaCar" w:customStyle="1">
    <w:name w:val="Pie de página Car"/>
    <w:uiPriority w:val="99"/>
    <w:link w:val="Piedepgina"/>
    <w:rsid w:val="00f76e04"/>
    <w:basedOn w:val="DefaultParagraphFont"/>
    <w:rPr/>
  </w:style>
  <w:style w:type="character" w:styleId="ListLabel1" w:customStyle="1">
    <w:name w:val="ListLabel 1"/>
    <w:rPr>
      <w:u w:val="none"/>
    </w:rPr>
  </w:style>
  <w:style w:type="character" w:styleId="ListLabel2" w:customStyle="1">
    <w:name w:val="ListLabel 2"/>
    <w:rPr>
      <w:rFonts w:eastAsia="Noto Sans Symbols" w:cs="Noto Sans Symbols"/>
    </w:rPr>
  </w:style>
  <w:style w:type="character" w:styleId="ListLabel3" w:customStyle="1">
    <w:name w:val="ListLabel 3"/>
    <w:rPr>
      <w:rFonts w:eastAsia="Courier New" w:cs="Courier New"/>
    </w:rPr>
  </w:style>
  <w:style w:type="character" w:styleId="ListLabel4" w:customStyle="1">
    <w:name w:val="ListLabel 4"/>
    <w:rPr>
      <w:b/>
      <w:i/>
      <w:color w:val="7B7B7B"/>
    </w:rPr>
  </w:style>
  <w:style w:type="character" w:styleId="ListLabel5" w:customStyle="1">
    <w:name w:val="ListLabel 5"/>
    <w:rPr>
      <w:rFonts w:cs="Symbol"/>
      <w:color w:val="000000"/>
    </w:rPr>
  </w:style>
  <w:style w:type="character" w:styleId="ListLabel6" w:customStyle="1">
    <w:name w:val="ListLabel 6"/>
    <w:rPr>
      <w:b/>
      <w:color w:val="7B7B7B"/>
      <w:sz w:val="22"/>
      <w:szCs w:val="28"/>
    </w:rPr>
  </w:style>
  <w:style w:type="character" w:styleId="ListLabel7" w:customStyle="1">
    <w:name w:val="ListLabel 7"/>
    <w:rPr>
      <w:b/>
      <w:color w:val="7B7B7B"/>
      <w:sz w:val="24"/>
    </w:rPr>
  </w:style>
  <w:style w:type="character" w:styleId="ListLabel8" w:customStyle="1">
    <w:name w:val="ListLabel 8"/>
    <w:rPr>
      <w:b/>
      <w:i/>
      <w:color w:val="7B7B7B"/>
    </w:rPr>
  </w:style>
  <w:style w:type="character" w:styleId="ListLabel9" w:customStyle="1">
    <w:name w:val="ListLabel 9"/>
    <w:rPr>
      <w:rFonts w:cs="Symbol"/>
      <w:color w:val="000000"/>
    </w:rPr>
  </w:style>
  <w:style w:type="character" w:styleId="ListLabel10" w:customStyle="1">
    <w:name w:val="ListLabel 10"/>
    <w:rPr>
      <w:b/>
      <w:color w:val="7B7B7B"/>
      <w:sz w:val="22"/>
      <w:szCs w:val="28"/>
    </w:rPr>
  </w:style>
  <w:style w:type="character" w:styleId="ListLabel11" w:customStyle="1">
    <w:name w:val="ListLabel 11"/>
    <w:rPr>
      <w:b/>
      <w:color w:val="7B7B7B"/>
      <w:sz w:val="24"/>
    </w:rPr>
  </w:style>
  <w:style w:type="character" w:styleId="ListLabel12">
    <w:name w:val="ListLabel 12"/>
    <w:rPr>
      <w:b/>
      <w:i/>
      <w:color w:val="7B7B7B"/>
    </w:rPr>
  </w:style>
  <w:style w:type="character" w:styleId="ListLabel13">
    <w:name w:val="ListLabel 13"/>
    <w:rPr>
      <w:rFonts w:cs="Symbol"/>
      <w:color w:val="000000"/>
    </w:rPr>
  </w:style>
  <w:style w:type="character" w:styleId="ListLabel14">
    <w:name w:val="ListLabel 14"/>
    <w:rPr>
      <w:b/>
      <w:color w:val="7B7B7B"/>
      <w:sz w:val="22"/>
      <w:szCs w:val="28"/>
    </w:rPr>
  </w:style>
  <w:style w:type="character" w:styleId="ListLabel15">
    <w:name w:val="ListLabel 15"/>
    <w:rPr>
      <w:b/>
      <w:color w:val="7B7B7B"/>
      <w:sz w:val="24"/>
    </w:rPr>
  </w:style>
  <w:style w:type="character" w:styleId="ListLabel16">
    <w:name w:val="ListLabel 16"/>
    <w:rPr>
      <w:b/>
      <w:i/>
      <w:color w:val="7B7B7B"/>
    </w:rPr>
  </w:style>
  <w:style w:type="character" w:styleId="ListLabel17">
    <w:name w:val="ListLabel 17"/>
    <w:rPr>
      <w:rFonts w:cs="Symbol"/>
      <w:color w:val="000000"/>
    </w:rPr>
  </w:style>
  <w:style w:type="character" w:styleId="ListLabel18">
    <w:name w:val="ListLabel 18"/>
    <w:rPr>
      <w:b/>
      <w:color w:val="7B7B7B"/>
      <w:sz w:val="22"/>
      <w:szCs w:val="28"/>
    </w:rPr>
  </w:style>
  <w:style w:type="character" w:styleId="ListLabel19">
    <w:name w:val="ListLabel 19"/>
    <w:rPr>
      <w:b/>
      <w:color w:val="7B7B7B"/>
      <w:sz w:val="24"/>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FreeSans"/>
    </w:rPr>
  </w:style>
  <w:style w:type="paragraph" w:styleId="Pie" w:customStyle="1">
    <w:name w:val="Pie"/>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cs="FreeSans"/>
    </w:rPr>
  </w:style>
  <w:style w:type="paragraph" w:styleId="Encabezamiento" w:customStyle="1">
    <w:name w:val="Encabezamiento"/>
    <w:uiPriority w:val="99"/>
    <w:unhideWhenUsed/>
    <w:rsid w:val="00f76e04"/>
    <w:basedOn w:val="Normal"/>
    <w:pPr>
      <w:keepNext/>
      <w:tabs>
        <w:tab w:val="center" w:pos="4252" w:leader="none"/>
        <w:tab w:val="right" w:pos="8504" w:leader="none"/>
      </w:tabs>
      <w:spacing w:lineRule="auto" w:line="240" w:before="240" w:after="0"/>
    </w:pPr>
    <w:rPr>
      <w:rFonts w:ascii="Liberation Sans" w:hAnsi="Liberation Sans" w:eastAsia="Droid Sans Fallback" w:cs="FreeSans"/>
      <w:sz w:val="28"/>
      <w:szCs w:val="28"/>
    </w:rPr>
  </w:style>
  <w:style w:type="paragraph" w:styleId="Ttulo" w:customStyle="1">
    <w:name w:val="Título"/>
    <w:basedOn w:val="Normal"/>
    <w:next w:val="Normal"/>
    <w:pPr>
      <w:keepNext/>
      <w:keepLines/>
      <w:spacing w:before="480" w:after="120"/>
    </w:pPr>
    <w:rPr>
      <w:b/>
      <w:sz w:val="72"/>
      <w:szCs w:val="72"/>
    </w:rPr>
  </w:style>
  <w:style w:type="paragraph" w:styleId="Subttulo">
    <w:name w:val="Subtítulo"/>
    <w:basedOn w:val="Normal"/>
    <w:next w:val="Normal"/>
    <w:pPr>
      <w:keepNext/>
      <w:keepLines/>
      <w:spacing w:before="360" w:after="80"/>
    </w:pPr>
    <w:rPr>
      <w:rFonts w:ascii="Georgia" w:hAnsi="Georgia" w:eastAsia="Georgia" w:cs="Georgia"/>
      <w:i/>
      <w:color w:val="666666"/>
      <w:sz w:val="48"/>
      <w:szCs w:val="48"/>
    </w:rPr>
  </w:style>
  <w:style w:type="paragraph" w:styleId="PargrafodaLista" w:customStyle="1">
    <w:name w:val="Parágrafo da Lista"/>
    <w:rsid w:val="00c074f8"/>
    <w:basedOn w:val="Normal"/>
    <w:pPr>
      <w:spacing w:lineRule="auto" w:line="276" w:before="0" w:after="200"/>
      <w:ind w:left="720" w:right="0" w:hanging="0"/>
    </w:pPr>
    <w:rPr>
      <w:lang w:val="pt-BR" w:eastAsia="zh-CN"/>
    </w:rPr>
  </w:style>
  <w:style w:type="paragraph" w:styleId="NormalWeb">
    <w:name w:val="Normal (Web)"/>
    <w:rsid w:val="00c074f8"/>
    <w:basedOn w:val="Normal"/>
    <w:pPr>
      <w:spacing w:lineRule="auto" w:line="240" w:before="280" w:after="280"/>
    </w:pPr>
    <w:rPr>
      <w:rFonts w:ascii="Times New Roman" w:hAnsi="Times New Roman" w:eastAsia="Times New Roman" w:cs="Times New Roman"/>
      <w:sz w:val="24"/>
      <w:szCs w:val="24"/>
      <w:lang w:val="pt-BR" w:eastAsia="zh-CN"/>
    </w:rPr>
  </w:style>
  <w:style w:type="paragraph" w:styleId="Piedepgina">
    <w:name w:val="Pie de página"/>
    <w:uiPriority w:val="99"/>
    <w:unhideWhenUsed/>
    <w:link w:val="PiedepginaCar"/>
    <w:rsid w:val="00f76e04"/>
    <w:basedOn w:val="Normal"/>
    <w:pPr>
      <w:tabs>
        <w:tab w:val="center" w:pos="4252" w:leader="none"/>
        <w:tab w:val="right" w:pos="8504" w:leader="none"/>
      </w:tabs>
      <w:spacing w:lineRule="auto" w:line="240" w:before="0" w:after="0"/>
    </w:pPr>
    <w:rPr/>
  </w:style>
  <w:style w:type="paragraph" w:styleId="Contenidodelmarco" w:customStyle="1">
    <w:name w:val="Contenido del marco"/>
    <w:basedOn w:val="Normal"/>
    <w:pPr/>
    <w:rPr/>
  </w:style>
  <w:style w:type="paragraph" w:styleId="Textopreformateado" w:customStyle="1">
    <w:name w:val="Texto preformatead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icastpm@gmail.com" TargetMode="External"/><Relationship Id="rId3" Type="http://schemas.openxmlformats.org/officeDocument/2006/relationships/hyperlink" Target="mailto:presi.mercociudades@lapaz.bo" TargetMode="External"/><Relationship Id="rId4" Type="http://schemas.openxmlformats.org/officeDocument/2006/relationships/hyperlink" Target="mailto:comunicastpm@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2019-06-27T21:24:00Z</dcterms:created>
  <dc:creator>usuario</dc:creator>
  <dc:language>es-UY</dc:language>
  <cp:lastModifiedBy>Andres Leonardo Guzman Escobari</cp:lastModifiedBy>
  <dcterms:modified xsi:type="dcterms:W3CDTF">2019-07-03T12:42:00Z</dcterms:modified>
  <cp:revision>3</cp:revision>
</cp:coreProperties>
</file>